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809" w:rsidRDefault="00343809" w:rsidP="00CB14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43809" w:rsidRDefault="00343809" w:rsidP="00CB14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B1485" w:rsidRDefault="00CB1485" w:rsidP="00CB14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:rsidR="00CB1485" w:rsidRDefault="00CB1485" w:rsidP="00CB14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МУНИЦИПАЛЬНОГО ОКРУГА КРАСНОСЕЛЬСКИЙ</w:t>
      </w:r>
    </w:p>
    <w:p w:rsidR="00CB1485" w:rsidRDefault="00CB1485" w:rsidP="00CB14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B1485" w:rsidRDefault="00CB1485" w:rsidP="00CB14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:rsidR="00CB1485" w:rsidRDefault="00CB1485" w:rsidP="00CB14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B1485" w:rsidRDefault="00B027EB" w:rsidP="00CB148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19</w:t>
      </w:r>
      <w:r w:rsidR="00CB148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03</w:t>
      </w:r>
      <w:r w:rsidR="00CB1485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5</w:t>
      </w:r>
      <w:r w:rsidR="00CB1485">
        <w:rPr>
          <w:rFonts w:ascii="Times New Roman" w:hAnsi="Times New Roman"/>
          <w:b/>
          <w:sz w:val="28"/>
          <w:szCs w:val="28"/>
        </w:rPr>
        <w:t xml:space="preserve">   № </w:t>
      </w:r>
      <w:r>
        <w:rPr>
          <w:rFonts w:ascii="Times New Roman" w:hAnsi="Times New Roman"/>
          <w:b/>
          <w:sz w:val="28"/>
          <w:szCs w:val="28"/>
        </w:rPr>
        <w:t>36-</w:t>
      </w:r>
      <w:r w:rsidR="00283744">
        <w:rPr>
          <w:rFonts w:ascii="Times New Roman" w:hAnsi="Times New Roman"/>
          <w:b/>
          <w:sz w:val="28"/>
          <w:szCs w:val="28"/>
        </w:rPr>
        <w:t>04</w:t>
      </w:r>
    </w:p>
    <w:p w:rsidR="00CB1485" w:rsidRDefault="00CB1485" w:rsidP="00CB148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395"/>
      </w:tblGrid>
      <w:tr w:rsidR="00CB1485" w:rsidTr="00CB1485">
        <w:tc>
          <w:tcPr>
            <w:tcW w:w="5949" w:type="dxa"/>
          </w:tcPr>
          <w:p w:rsidR="00CB1485" w:rsidRDefault="00CB148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1485" w:rsidRDefault="00CB1485" w:rsidP="00B027E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согласовании проекта изменения схемы размещения сезонных (летних) кафе в части включения сезонного (летнего) кафе при стационарном предприятии общественного питания ООО «</w:t>
            </w:r>
            <w:r w:rsidR="00B027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Даламбер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 по адресу: </w:t>
            </w:r>
            <w:proofErr w:type="spellStart"/>
            <w:r w:rsidR="00B027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Ак.Сахарова</w:t>
            </w:r>
            <w:proofErr w:type="spellEnd"/>
            <w:r w:rsidR="00B027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пр-т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д. </w:t>
            </w:r>
            <w:r w:rsidR="00B027E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стр. </w:t>
            </w:r>
            <w:r w:rsidR="00B027EB">
              <w:rPr>
                <w:rFonts w:ascii="Times New Roman" w:hAnsi="Times New Roman" w:cs="Times New Roman"/>
                <w:b/>
                <w:sz w:val="28"/>
                <w:szCs w:val="28"/>
              </w:rPr>
              <w:t>б/н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395" w:type="dxa"/>
          </w:tcPr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B1485" w:rsidRDefault="00CB1485" w:rsidP="00CB148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1485" w:rsidRDefault="00CB1485" w:rsidP="00CB14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пунктом 2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06 марта 2015 года </w:t>
      </w:r>
      <w:r>
        <w:rPr>
          <w:rFonts w:ascii="Times New Roman" w:hAnsi="Times New Roman" w:cs="Times New Roman"/>
          <w:bCs/>
          <w:sz w:val="28"/>
          <w:szCs w:val="28"/>
        </w:rPr>
        <w:br/>
        <w:t>№ 102-ПП «О размещении сезонных (летних) кафе при стационарных предприятиях общественного питания», рассмотрев обращение префектуры Центрального административного округа города Москвы  № ЦАО-07-</w:t>
      </w:r>
      <w:r w:rsidR="00B027EB">
        <w:rPr>
          <w:rFonts w:ascii="Times New Roman" w:hAnsi="Times New Roman" w:cs="Times New Roman"/>
          <w:bCs/>
          <w:sz w:val="28"/>
          <w:szCs w:val="28"/>
        </w:rPr>
        <w:t>05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B027EB">
        <w:rPr>
          <w:rFonts w:ascii="Times New Roman" w:hAnsi="Times New Roman" w:cs="Times New Roman"/>
          <w:bCs/>
          <w:sz w:val="28"/>
          <w:szCs w:val="28"/>
        </w:rPr>
        <w:t>757</w:t>
      </w:r>
      <w:r>
        <w:rPr>
          <w:rFonts w:ascii="Times New Roman" w:hAnsi="Times New Roman" w:cs="Times New Roman"/>
          <w:bCs/>
          <w:sz w:val="28"/>
          <w:szCs w:val="28"/>
        </w:rPr>
        <w:t>/2</w:t>
      </w:r>
      <w:r w:rsidR="00B027EB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1</w:t>
      </w:r>
      <w:r w:rsidR="00B027EB">
        <w:rPr>
          <w:rFonts w:ascii="Times New Roman" w:hAnsi="Times New Roman" w:cs="Times New Roman"/>
          <w:bCs/>
          <w:sz w:val="28"/>
          <w:szCs w:val="28"/>
        </w:rPr>
        <w:t>2 марта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B027EB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года, </w:t>
      </w:r>
      <w:r>
        <w:rPr>
          <w:rFonts w:ascii="Times New Roman" w:hAnsi="Times New Roman" w:cs="Times New Roman"/>
          <w:b/>
          <w:sz w:val="28"/>
          <w:szCs w:val="28"/>
        </w:rPr>
        <w:t xml:space="preserve">Совет депутатов муниципального округа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27EB">
        <w:rPr>
          <w:rFonts w:ascii="Times New Roman" w:hAnsi="Times New Roman" w:cs="Times New Roman"/>
          <w:b/>
          <w:sz w:val="28"/>
          <w:szCs w:val="28"/>
        </w:rPr>
        <w:t xml:space="preserve">в городе Москве </w:t>
      </w:r>
      <w:r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CB1485" w:rsidRDefault="00CB1485" w:rsidP="00CB1485">
      <w:pPr>
        <w:pStyle w:val="a3"/>
        <w:ind w:firstLine="709"/>
        <w:rPr>
          <w:iCs/>
        </w:rPr>
      </w:pPr>
      <w:r>
        <w:t>1.</w:t>
      </w:r>
      <w:r>
        <w:tab/>
        <w:t>Согласовать проект изменения схемы размещения сезонных (летних) кафе в части включения сезонного (летнего) кафе при стационарном предприятии общественного питания ООО «</w:t>
      </w:r>
      <w:r w:rsidR="00B027EB">
        <w:t>Даламбер</w:t>
      </w:r>
      <w:r>
        <w:t xml:space="preserve">»» по адресу: </w:t>
      </w:r>
      <w:proofErr w:type="spellStart"/>
      <w:r w:rsidR="00B027EB">
        <w:rPr>
          <w:bCs/>
        </w:rPr>
        <w:t>Ак.Сахарова</w:t>
      </w:r>
      <w:proofErr w:type="spellEnd"/>
      <w:r w:rsidR="00B027EB">
        <w:rPr>
          <w:bCs/>
        </w:rPr>
        <w:t xml:space="preserve"> пр-т</w:t>
      </w:r>
      <w:r>
        <w:t xml:space="preserve">, д. </w:t>
      </w:r>
      <w:r w:rsidR="00B027EB">
        <w:t>7</w:t>
      </w:r>
      <w:r>
        <w:t xml:space="preserve">, стр. </w:t>
      </w:r>
      <w:r w:rsidR="00B027EB">
        <w:t>б/н</w:t>
      </w:r>
      <w:r>
        <w:rPr>
          <w:b/>
        </w:rPr>
        <w:t xml:space="preserve"> </w:t>
      </w:r>
      <w:r>
        <w:t>согласно приложению.</w:t>
      </w:r>
    </w:p>
    <w:p w:rsidR="00CB1485" w:rsidRDefault="00CB1485" w:rsidP="00CB1485">
      <w:pPr>
        <w:pStyle w:val="a3"/>
        <w:ind w:firstLine="709"/>
      </w:pPr>
      <w:r>
        <w:t>2.</w:t>
      </w:r>
      <w:r>
        <w:tab/>
        <w:t>Направить копии настоящего решения в Департамент территориальных органов исполнительной власти города Москвы, префектуру Центрального административного округа города Москвы.</w:t>
      </w:r>
    </w:p>
    <w:p w:rsidR="00CB1485" w:rsidRDefault="00CB1485" w:rsidP="00CB1485">
      <w:pPr>
        <w:pStyle w:val="a3"/>
        <w:ind w:firstLine="709"/>
      </w:pPr>
      <w:r>
        <w:t>3.</w:t>
      </w:r>
      <w:r>
        <w:tab/>
      </w:r>
      <w:r w:rsidR="00B027EB" w:rsidRPr="00C07E66">
        <w:t xml:space="preserve">Опубликовать настоящее решение в сетевом издании «Московский муниципальный вестник» и на официальном сайте муниципального округа </w:t>
      </w:r>
      <w:proofErr w:type="spellStart"/>
      <w:r w:rsidR="00B027EB" w:rsidRPr="00C07E66">
        <w:t>Красносельский</w:t>
      </w:r>
      <w:proofErr w:type="spellEnd"/>
      <w:r w:rsidR="00B027EB" w:rsidRPr="00C07E66">
        <w:t xml:space="preserve"> в городе Москве www.mo-ks.ru в информационно телекоммуникационной сети «Интернет».</w:t>
      </w:r>
    </w:p>
    <w:p w:rsidR="00CB1485" w:rsidRDefault="00CB1485" w:rsidP="00CB1485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>
        <w:rPr>
          <w:rFonts w:ascii="Times New Roman" w:hAnsi="Times New Roman" w:cs="Times New Roman"/>
          <w:bCs/>
          <w:sz w:val="28"/>
          <w:szCs w:val="28"/>
        </w:rPr>
        <w:tab/>
        <w:t>Настоящее решение вступает в силу со дня его принятия.</w:t>
      </w:r>
    </w:p>
    <w:p w:rsidR="00CB1485" w:rsidRDefault="00CB1485" w:rsidP="00CB148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 xml:space="preserve">Контроль за исполнением настоящего решения возложить на главу 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27EB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Столярова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CB1485" w:rsidRDefault="00CB1485" w:rsidP="00CB1485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1485" w:rsidRDefault="00CB1485" w:rsidP="00CB14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  <w:r w:rsidR="00B027EB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CB1485" w:rsidRDefault="00CB1485" w:rsidP="00CB14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="00B027EB">
        <w:rPr>
          <w:rFonts w:ascii="Times New Roman" w:hAnsi="Times New Roman" w:cs="Times New Roman"/>
          <w:b/>
          <w:sz w:val="28"/>
          <w:szCs w:val="28"/>
        </w:rPr>
        <w:t xml:space="preserve"> в городе Москве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В.В.</w:t>
      </w:r>
      <w:r w:rsidR="00B027E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Столяров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B1485" w:rsidRDefault="00CB1485" w:rsidP="00CB1485">
      <w:pPr>
        <w:spacing w:after="0"/>
        <w:sectPr w:rsidR="00CB1485" w:rsidSect="00B541A2">
          <w:headerReference w:type="default" r:id="rId6"/>
          <w:pgSz w:w="11906" w:h="16838"/>
          <w:pgMar w:top="567" w:right="851" w:bottom="567" w:left="1701" w:header="709" w:footer="709" w:gutter="0"/>
          <w:cols w:space="720"/>
          <w:titlePg/>
          <w:docGrid w:linePitch="299"/>
        </w:sectPr>
      </w:pPr>
    </w:p>
    <w:p w:rsidR="00CB1485" w:rsidRDefault="00CB1485" w:rsidP="00CB1485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CB1485" w:rsidRDefault="00CB1485" w:rsidP="00CB1485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CB1485" w:rsidRDefault="00CB1485" w:rsidP="00CB1485">
      <w:pPr>
        <w:spacing w:after="0" w:line="240" w:lineRule="auto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27EB">
        <w:rPr>
          <w:rFonts w:ascii="Times New Roman" w:hAnsi="Times New Roman" w:cs="Times New Roman"/>
          <w:sz w:val="28"/>
          <w:szCs w:val="28"/>
        </w:rPr>
        <w:t>в городе Москве</w:t>
      </w:r>
    </w:p>
    <w:p w:rsidR="00CB1485" w:rsidRDefault="00CB1485" w:rsidP="00CB1485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027EB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>.</w:t>
      </w:r>
      <w:r w:rsidR="00B027EB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.202</w:t>
      </w:r>
      <w:r w:rsidR="00B027E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№  </w:t>
      </w:r>
      <w:r w:rsidR="00B027EB">
        <w:rPr>
          <w:rFonts w:ascii="Times New Roman" w:hAnsi="Times New Roman" w:cs="Times New Roman"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>-</w:t>
      </w:r>
      <w:r w:rsidR="00283744">
        <w:rPr>
          <w:rFonts w:ascii="Times New Roman" w:hAnsi="Times New Roman" w:cs="Times New Roman"/>
          <w:sz w:val="28"/>
          <w:szCs w:val="28"/>
        </w:rPr>
        <w:t>04</w:t>
      </w:r>
      <w:bookmarkStart w:id="0" w:name="_GoBack"/>
      <w:bookmarkEnd w:id="0"/>
    </w:p>
    <w:p w:rsidR="00CB1485" w:rsidRDefault="00CB1485" w:rsidP="00CB14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1485" w:rsidRDefault="00CB1485" w:rsidP="00CB1485">
      <w:pPr>
        <w:spacing w:after="0" w:line="240" w:lineRule="auto"/>
        <w:rPr>
          <w:sz w:val="24"/>
          <w:szCs w:val="24"/>
        </w:rPr>
      </w:pPr>
    </w:p>
    <w:p w:rsidR="00CB1485" w:rsidRDefault="00CB1485" w:rsidP="00CB148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14594" w:type="dxa"/>
        <w:tblInd w:w="-34" w:type="dxa"/>
        <w:tblLook w:val="04A0" w:firstRow="1" w:lastRow="0" w:firstColumn="1" w:lastColumn="0" w:noHBand="0" w:noVBand="1"/>
      </w:tblPr>
      <w:tblGrid>
        <w:gridCol w:w="779"/>
        <w:gridCol w:w="1691"/>
        <w:gridCol w:w="2696"/>
        <w:gridCol w:w="2546"/>
        <w:gridCol w:w="2576"/>
        <w:gridCol w:w="2343"/>
        <w:gridCol w:w="1963"/>
      </w:tblGrid>
      <w:tr w:rsidR="00CB1485" w:rsidTr="00CB1485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объекта</w:t>
            </w:r>
          </w:p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Хозяйствующий субъект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Специализация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Площадь места</w:t>
            </w:r>
          </w:p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размещения,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B1485" w:rsidTr="00CB1485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Красносель-ский</w:t>
            </w:r>
            <w:proofErr w:type="spellEnd"/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485" w:rsidRDefault="00CB1485" w:rsidP="00B027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r w:rsidR="00B027EB">
              <w:rPr>
                <w:rFonts w:ascii="Times New Roman" w:hAnsi="Times New Roman" w:cs="Times New Roman"/>
                <w:sz w:val="28"/>
                <w:szCs w:val="28"/>
              </w:rPr>
              <w:t>Даламбер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»»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485" w:rsidRDefault="00B027EB" w:rsidP="00B027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Ак.Сахарова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пр-т</w:t>
            </w:r>
            <w:r w:rsidR="00CB1485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B1485">
              <w:rPr>
                <w:rFonts w:ascii="Times New Roman" w:hAnsi="Times New Roman" w:cs="Times New Roman"/>
                <w:sz w:val="28"/>
                <w:szCs w:val="28"/>
              </w:rPr>
              <w:t xml:space="preserve">,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б/н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</w:t>
            </w:r>
          </w:p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общественного питания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485" w:rsidRDefault="00CB1485" w:rsidP="00B027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27EB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027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B1485" w:rsidRDefault="00CB1485" w:rsidP="00CB1485"/>
    <w:p w:rsidR="00073259" w:rsidRDefault="00073259"/>
    <w:sectPr w:rsidR="00073259" w:rsidSect="00CB14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223" w:rsidRDefault="00953223" w:rsidP="00B541A2">
      <w:pPr>
        <w:spacing w:after="0" w:line="240" w:lineRule="auto"/>
      </w:pPr>
      <w:r>
        <w:separator/>
      </w:r>
    </w:p>
  </w:endnote>
  <w:endnote w:type="continuationSeparator" w:id="0">
    <w:p w:rsidR="00953223" w:rsidRDefault="00953223" w:rsidP="00B54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223" w:rsidRDefault="00953223" w:rsidP="00B541A2">
      <w:pPr>
        <w:spacing w:after="0" w:line="240" w:lineRule="auto"/>
      </w:pPr>
      <w:r>
        <w:separator/>
      </w:r>
    </w:p>
  </w:footnote>
  <w:footnote w:type="continuationSeparator" w:id="0">
    <w:p w:rsidR="00953223" w:rsidRDefault="00953223" w:rsidP="00B54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8610864"/>
      <w:docPartObj>
        <w:docPartGallery w:val="Page Numbers (Top of Page)"/>
        <w:docPartUnique/>
      </w:docPartObj>
    </w:sdtPr>
    <w:sdtEndPr/>
    <w:sdtContent>
      <w:p w:rsidR="00B541A2" w:rsidRDefault="00B541A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744">
          <w:rPr>
            <w:noProof/>
          </w:rPr>
          <w:t>2</w:t>
        </w:r>
        <w:r>
          <w:fldChar w:fldCharType="end"/>
        </w:r>
      </w:p>
    </w:sdtContent>
  </w:sdt>
  <w:p w:rsidR="00B541A2" w:rsidRDefault="00B541A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17"/>
    <w:rsid w:val="00073259"/>
    <w:rsid w:val="00192E17"/>
    <w:rsid w:val="00283744"/>
    <w:rsid w:val="00343809"/>
    <w:rsid w:val="003B6595"/>
    <w:rsid w:val="00953223"/>
    <w:rsid w:val="00B027EB"/>
    <w:rsid w:val="00B541A2"/>
    <w:rsid w:val="00CB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7C03C"/>
  <w15:chartTrackingRefBased/>
  <w15:docId w15:val="{BDF198F0-BCED-4591-B42D-6312D2DAE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48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qFormat/>
    <w:rsid w:val="00CB1485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qFormat/>
    <w:rsid w:val="00CB148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CB1485"/>
    <w:pPr>
      <w:spacing w:after="200" w:line="276" w:lineRule="auto"/>
      <w:ind w:left="720"/>
      <w:contextualSpacing/>
    </w:pPr>
  </w:style>
  <w:style w:type="table" w:styleId="a6">
    <w:name w:val="Table Grid"/>
    <w:basedOn w:val="a1"/>
    <w:uiPriority w:val="59"/>
    <w:qFormat/>
    <w:rsid w:val="00CB1485"/>
    <w:pPr>
      <w:spacing w:after="0" w:line="240" w:lineRule="auto"/>
    </w:pPr>
    <w:rPr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54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541A2"/>
  </w:style>
  <w:style w:type="paragraph" w:styleId="a9">
    <w:name w:val="footer"/>
    <w:basedOn w:val="a"/>
    <w:link w:val="aa"/>
    <w:uiPriority w:val="99"/>
    <w:unhideWhenUsed/>
    <w:rsid w:val="00B54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54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8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2</cp:revision>
  <dcterms:created xsi:type="dcterms:W3CDTF">2025-03-18T12:49:00Z</dcterms:created>
  <dcterms:modified xsi:type="dcterms:W3CDTF">2025-03-18T12:49:00Z</dcterms:modified>
</cp:coreProperties>
</file>